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464" w:rsidRDefault="006E5464" w:rsidP="006E5464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展览会责任保险</w:t>
      </w:r>
    </w:p>
    <w:p w:rsidR="006E5464" w:rsidRDefault="006E5464" w:rsidP="006E5464">
      <w:pPr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为降低搭建特装展位的责任风险和确保现场施工人员安全保障，请各位参展商或搭建商必须购买累计保额不低于500万元的展览会责任保险，申请展览会责任保险将以每个特装展位的搭建单位（承揽方）、参展商（定做方）列为共同被保险人，对应理赔搭建单位和参展商在展览区域范围内的三项赔偿责任：</w:t>
      </w:r>
    </w:p>
    <w:p w:rsidR="006E5464" w:rsidRDefault="006E5464" w:rsidP="006E5464">
      <w:pPr>
        <w:pStyle w:val="1"/>
        <w:numPr>
          <w:ilvl w:val="0"/>
          <w:numId w:val="1"/>
        </w:numPr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每一展台累计赔偿限额人民币500万元，每次事故赔偿限额人民币200万元，每人每次事故赔偿限额人民币30万元，其中包括：</w:t>
      </w:r>
    </w:p>
    <w:p w:rsidR="006E5464" w:rsidRDefault="006E5464" w:rsidP="006E5464">
      <w:pPr>
        <w:pStyle w:val="1"/>
        <w:ind w:left="840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1）对于所租用展览场所的建筑物、各类固定设备及地面、地基的损失：每次事故赔偿限额人民币200万元；</w:t>
      </w:r>
    </w:p>
    <w:p w:rsidR="006E5464" w:rsidRDefault="006E5464" w:rsidP="006E5464">
      <w:pPr>
        <w:pStyle w:val="1"/>
        <w:ind w:left="840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2）对于雇请的中国籍工作人员的人身损害，所引起的抚恤金、医疗费和其他有关费用：每次事故赔偿限额人民币200万元；每人每次事故赔偿限额人民币30万元；</w:t>
      </w:r>
    </w:p>
    <w:p w:rsidR="006E5464" w:rsidRDefault="006E5464" w:rsidP="006E5464">
      <w:pPr>
        <w:pStyle w:val="1"/>
        <w:ind w:left="840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3）对于第三者的人身损害，所引起的抚恤金、医疗费和其他有关费用：每次事故赔偿限额人民币200万元；每人每次事故赔偿限额人民币30万元；</w:t>
      </w:r>
    </w:p>
    <w:p w:rsidR="006E5464" w:rsidRDefault="006E5464" w:rsidP="006E5464">
      <w:pPr>
        <w:pStyle w:val="1"/>
        <w:ind w:left="840"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以上三项责任共用保单赔偿限额。</w:t>
      </w:r>
    </w:p>
    <w:p w:rsidR="006E5464" w:rsidRDefault="006E5464" w:rsidP="006E5464">
      <w:pPr>
        <w:pStyle w:val="1"/>
        <w:ind w:firstLineChars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主办方（主场方）为方便搭建商投保，推荐优惠保费如下：</w:t>
      </w:r>
    </w:p>
    <w:p w:rsidR="006E5464" w:rsidRPr="009B735F" w:rsidRDefault="006E5464" w:rsidP="006E5464">
      <w:pPr>
        <w:pStyle w:val="a4"/>
        <w:numPr>
          <w:ilvl w:val="0"/>
          <w:numId w:val="3"/>
        </w:numPr>
        <w:ind w:firstLineChars="0"/>
        <w:rPr>
          <w:rFonts w:ascii="宋体" w:hAnsi="宋体"/>
        </w:rPr>
      </w:pPr>
      <w:r>
        <w:rPr>
          <w:rFonts w:ascii="宋体" w:hAnsi="宋体" w:hint="eastAsia"/>
        </w:rPr>
        <w:t>推荐保险服务商：展慧保－全国展会保险服务平台</w:t>
      </w:r>
      <w:r w:rsidRPr="009B735F">
        <w:rPr>
          <w:rFonts w:ascii="宋体" w:hAnsi="宋体" w:hint="eastAsia"/>
        </w:rPr>
        <w:t xml:space="preserve"> </w:t>
      </w:r>
      <w:hyperlink r:id="rId5" w:history="1">
        <w:r>
          <w:rPr>
            <w:rStyle w:val="a3"/>
            <w:b/>
            <w:color w:val="auto"/>
            <w:szCs w:val="21"/>
            <w:highlight w:val="yellow"/>
          </w:rPr>
          <w:t>http://www.zhanhuibao.com</w:t>
        </w:r>
      </w:hyperlink>
      <w:bookmarkStart w:id="0" w:name="_GoBack"/>
      <w:bookmarkEnd w:id="0"/>
    </w:p>
    <w:p w:rsidR="006E5464" w:rsidRPr="009B735F" w:rsidRDefault="006E5464" w:rsidP="006E5464">
      <w:pPr>
        <w:pStyle w:val="1"/>
        <w:numPr>
          <w:ilvl w:val="0"/>
          <w:numId w:val="2"/>
        </w:numPr>
        <w:ind w:left="567" w:firstLineChars="0" w:hanging="567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保险限额及保费：</w:t>
      </w:r>
    </w:p>
    <w:tbl>
      <w:tblPr>
        <w:tblpPr w:leftFromText="180" w:rightFromText="180" w:vertAnchor="text" w:horzAnchor="page" w:tblpX="2281" w:tblpY="5"/>
        <w:tblOverlap w:val="never"/>
        <w:tblW w:w="837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559"/>
        <w:gridCol w:w="1701"/>
        <w:gridCol w:w="1559"/>
        <w:gridCol w:w="1985"/>
      </w:tblGrid>
      <w:tr w:rsidR="006E5464" w:rsidTr="00FA0769">
        <w:trPr>
          <w:trHeight w:val="2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面积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/>
              </w:rPr>
              <w:t>每人赔偿限额</w:t>
            </w:r>
            <w:r>
              <w:rPr>
                <w:rFonts w:ascii="宋体" w:hAnsi="宋体" w:hint="eastAsia"/>
              </w:rPr>
              <w:t>（元）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/>
              </w:rPr>
              <w:t>每次事故责任限额</w:t>
            </w:r>
            <w:r>
              <w:rPr>
                <w:rFonts w:ascii="宋体" w:hAnsi="宋体" w:hint="eastAsia"/>
              </w:rPr>
              <w:t>（元）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tabs>
                <w:tab w:val="left" w:pos="3119"/>
              </w:tabs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/>
              </w:rPr>
              <w:t>累计赔偿限额</w:t>
            </w:r>
            <w:r>
              <w:rPr>
                <w:rFonts w:ascii="宋体" w:hAnsi="宋体" w:hint="eastAsia"/>
              </w:rPr>
              <w:t>（元）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保费（元）</w:t>
            </w:r>
          </w:p>
        </w:tc>
      </w:tr>
      <w:tr w:rsidR="006E5464" w:rsidTr="00FA0769">
        <w:trPr>
          <w:trHeight w:val="2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Style w:val="font11"/>
              </w:rPr>
              <w:t>㎡</w:t>
            </w:r>
            <w:r>
              <w:rPr>
                <w:rStyle w:val="font01"/>
                <w:rFonts w:hint="default"/>
              </w:rPr>
              <w:t>-54㎡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30万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464" w:rsidRDefault="006E5464" w:rsidP="00FA0769">
            <w:pPr>
              <w:widowControl/>
              <w:spacing w:line="400" w:lineRule="exact"/>
              <w:ind w:left="2880" w:hangingChars="1200" w:hanging="288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200万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ind w:left="2880" w:hangingChars="1200" w:hanging="288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500万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300元</w:t>
            </w:r>
          </w:p>
        </w:tc>
      </w:tr>
      <w:tr w:rsidR="006E5464" w:rsidTr="00FA0769">
        <w:trPr>
          <w:trHeight w:val="2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textAlignment w:val="center"/>
              <w:rPr>
                <w:rFonts w:ascii="宋体" w:hAnsi="宋体" w:cs="宋体"/>
              </w:rPr>
            </w:pPr>
            <w:r>
              <w:rPr>
                <w:rFonts w:hint="eastAsia"/>
                <w:kern w:val="0"/>
              </w:rPr>
              <w:t>54</w:t>
            </w:r>
            <w:r>
              <w:rPr>
                <w:rStyle w:val="font11"/>
              </w:rPr>
              <w:t>㎡</w:t>
            </w:r>
            <w:r>
              <w:rPr>
                <w:rStyle w:val="font01"/>
                <w:rFonts w:hint="default"/>
              </w:rPr>
              <w:t>-400㎡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30万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464" w:rsidRDefault="006E5464" w:rsidP="00FA0769">
            <w:pPr>
              <w:widowControl/>
              <w:shd w:val="clear" w:color="auto" w:fill="FFFFFF"/>
              <w:spacing w:line="400" w:lineRule="exact"/>
              <w:ind w:left="2880" w:hangingChars="1200" w:hanging="288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200万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hd w:val="clear" w:color="auto" w:fill="FFFFFF"/>
              <w:spacing w:line="400" w:lineRule="exact"/>
              <w:ind w:left="2880" w:hangingChars="1200" w:hanging="288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500万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kern w:val="0"/>
              </w:rPr>
              <w:t>500元</w:t>
            </w:r>
          </w:p>
        </w:tc>
      </w:tr>
      <w:tr w:rsidR="006E5464" w:rsidTr="00FA0769">
        <w:trPr>
          <w:trHeight w:val="28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401</w:t>
            </w:r>
            <w:r>
              <w:rPr>
                <w:rStyle w:val="font01"/>
                <w:rFonts w:hint="default"/>
              </w:rPr>
              <w:t>㎡及以上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30万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464" w:rsidRDefault="006E5464" w:rsidP="00FA0769">
            <w:pPr>
              <w:widowControl/>
              <w:shd w:val="clear" w:color="auto" w:fill="FFFFFF"/>
              <w:spacing w:line="400" w:lineRule="exact"/>
              <w:ind w:left="2880" w:hangingChars="1200" w:hanging="288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200万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hd w:val="clear" w:color="auto" w:fill="FFFFFF"/>
              <w:spacing w:line="400" w:lineRule="exact"/>
              <w:ind w:left="2880" w:hangingChars="1200" w:hanging="2880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500万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464" w:rsidRDefault="006E5464" w:rsidP="00FA0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2.5元／平米</w:t>
            </w:r>
          </w:p>
        </w:tc>
      </w:tr>
    </w:tbl>
    <w:p w:rsidR="006E5464" w:rsidRPr="009B735F" w:rsidRDefault="006E5464" w:rsidP="006E5464">
      <w:pPr>
        <w:pStyle w:val="1"/>
        <w:ind w:firstLineChars="0" w:firstLine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免赔：</w:t>
      </w:r>
      <w:r>
        <w:rPr>
          <w:rFonts w:ascii="宋体" w:hAnsi="宋体"/>
          <w:sz w:val="24"/>
          <w:szCs w:val="24"/>
        </w:rPr>
        <w:t>每次事故免赔额：财产损失免赔1000元，人伤免赔500元</w:t>
      </w:r>
    </w:p>
    <w:p w:rsidR="006E5464" w:rsidRDefault="006E5464" w:rsidP="006E5464">
      <w:pPr>
        <w:pStyle w:val="a4"/>
        <w:numPr>
          <w:ilvl w:val="0"/>
          <w:numId w:val="3"/>
        </w:numPr>
        <w:ind w:firstLineChars="0"/>
        <w:rPr>
          <w:rFonts w:asciiTheme="minorEastAsia" w:hAnsiTheme="minorEastAsia" w:cs="Arial Unicode MS"/>
        </w:rPr>
      </w:pPr>
      <w:r>
        <w:rPr>
          <w:rFonts w:asciiTheme="minorEastAsia" w:hAnsiTheme="minorEastAsia" w:cs="Arial Unicode MS"/>
          <w:b/>
        </w:rPr>
        <w:t>保险期限</w:t>
      </w:r>
      <w:r>
        <w:rPr>
          <w:rFonts w:asciiTheme="minorEastAsia" w:hAnsiTheme="minorEastAsia" w:cs="Times New Roman"/>
        </w:rPr>
        <w:t>：201</w:t>
      </w:r>
      <w:r>
        <w:rPr>
          <w:rFonts w:asciiTheme="minorEastAsia" w:hAnsiTheme="minorEastAsia" w:cs="Times New Roman" w:hint="eastAsia"/>
        </w:rPr>
        <w:t>9年5月20日0时</w:t>
      </w:r>
      <w:r>
        <w:rPr>
          <w:rFonts w:asciiTheme="minorEastAsia" w:hAnsiTheme="minorEastAsia" w:cs="Times New Roman"/>
        </w:rPr>
        <w:t>– 201</w:t>
      </w:r>
      <w:r>
        <w:rPr>
          <w:rFonts w:asciiTheme="minorEastAsia" w:hAnsiTheme="minorEastAsia" w:cs="Times New Roman" w:hint="eastAsia"/>
        </w:rPr>
        <w:t>9年5月26日24时</w:t>
      </w:r>
    </w:p>
    <w:p w:rsidR="006E5464" w:rsidRDefault="006E5464" w:rsidP="006E5464">
      <w:pPr>
        <w:pStyle w:val="2"/>
        <w:numPr>
          <w:ilvl w:val="0"/>
          <w:numId w:val="4"/>
        </w:numPr>
        <w:ind w:firstLineChars="0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投保咨询联系人：</w:t>
      </w:r>
    </w:p>
    <w:p w:rsidR="006E5464" w:rsidRDefault="006E5464" w:rsidP="006E546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冯小姐  电话：</w:t>
      </w:r>
      <w:r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 xml:space="preserve">8500646969            邮箱：hzbx002@126.com </w:t>
      </w:r>
    </w:p>
    <w:p w:rsidR="006E5464" w:rsidRDefault="006E5464" w:rsidP="006E546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张小姐  电话：18513928829            邮箱：hzbx004@126.com</w:t>
      </w:r>
    </w:p>
    <w:p w:rsidR="006E5464" w:rsidRDefault="006E5464" w:rsidP="006E546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童小姐  电话：18613302639            邮箱：hzbx003@126.com </w:t>
      </w:r>
    </w:p>
    <w:p w:rsidR="00681788" w:rsidRPr="00681788" w:rsidRDefault="00681788" w:rsidP="006E5464">
      <w:pPr>
        <w:rPr>
          <w:rFonts w:asciiTheme="minorEastAsia" w:hAnsiTheme="minorEastAsia"/>
        </w:rPr>
      </w:pPr>
    </w:p>
    <w:p w:rsidR="006E5464" w:rsidRDefault="006E5464" w:rsidP="006E5464">
      <w:pPr>
        <w:pStyle w:val="a4"/>
        <w:numPr>
          <w:ilvl w:val="0"/>
          <w:numId w:val="5"/>
        </w:numPr>
        <w:ind w:firstLineChars="0"/>
        <w:rPr>
          <w:rFonts w:asciiTheme="minorEastAsia" w:hAnsi="宋体" w:cs="Arial Unicode MS"/>
        </w:rPr>
      </w:pPr>
      <w:r>
        <w:rPr>
          <w:rFonts w:asciiTheme="minorEastAsia" w:hAnsi="宋体" w:cs="Arial Unicode MS" w:hint="eastAsia"/>
        </w:rPr>
        <w:lastRenderedPageBreak/>
        <w:t>投保流程：</w:t>
      </w:r>
    </w:p>
    <w:p w:rsidR="006E5464" w:rsidRDefault="006E5464" w:rsidP="006E5464">
      <w:pPr>
        <w:pStyle w:val="1"/>
        <w:numPr>
          <w:ilvl w:val="0"/>
          <w:numId w:val="6"/>
        </w:numPr>
        <w:ind w:firstLineChars="0"/>
        <w:rPr>
          <w:rFonts w:asciiTheme="minorEastAsia" w:eastAsiaTheme="minorEastAsia" w:hAnsi="Arial" w:cs="Arial"/>
          <w:kern w:val="0"/>
          <w:sz w:val="24"/>
          <w:szCs w:val="24"/>
        </w:rPr>
      </w:pPr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登陆“展慧保－全国展台保险服务平台”（</w:t>
      </w:r>
      <w:hyperlink r:id="rId6" w:history="1">
        <w:r>
          <w:rPr>
            <w:rStyle w:val="a3"/>
            <w:rFonts w:asciiTheme="minorEastAsia" w:eastAsiaTheme="minorEastAsia" w:hAnsi="Arial" w:cs="Arial" w:hint="eastAsia"/>
            <w:kern w:val="0"/>
          </w:rPr>
          <w:t>www.zhanhuibao.com</w:t>
        </w:r>
      </w:hyperlink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）。请先在线注册或登录，然后选择展会责任险中的“2019中国国际体育用品博览会”进行投保。</w:t>
      </w:r>
    </w:p>
    <w:p w:rsidR="006E5464" w:rsidRDefault="006E5464" w:rsidP="006E5464">
      <w:pPr>
        <w:pStyle w:val="a4"/>
        <w:widowControl/>
        <w:ind w:left="720" w:firstLineChars="0" w:firstLine="0"/>
        <w:jc w:val="left"/>
        <w:rPr>
          <w:rFonts w:asciiTheme="minorEastAsia" w:hAnsiTheme="minorEastAsia"/>
        </w:rPr>
      </w:pPr>
      <w:r>
        <w:rPr>
          <w:rFonts w:asciiTheme="minorEastAsia" w:hAnsi="Arial" w:cs="Arial" w:hint="eastAsia"/>
          <w:kern w:val="0"/>
        </w:rPr>
        <w:t>或扫描二维码，</w:t>
      </w:r>
      <w:r>
        <w:rPr>
          <w:rFonts w:asciiTheme="minorEastAsia" w:hAnsiTheme="minorEastAsia" w:hint="eastAsia"/>
          <w:noProof/>
        </w:rPr>
        <w:drawing>
          <wp:inline distT="0" distB="0" distL="0" distR="0" wp14:anchorId="7DB808E6" wp14:editId="183A550C">
            <wp:extent cx="1104900" cy="11049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="Arial" w:cs="Arial" w:hint="eastAsia"/>
          <w:kern w:val="0"/>
        </w:rPr>
        <w:t>关注后，进行手机在线投保。</w:t>
      </w:r>
    </w:p>
    <w:p w:rsidR="006E5464" w:rsidRDefault="006E5464" w:rsidP="006E5464">
      <w:pPr>
        <w:pStyle w:val="1"/>
        <w:numPr>
          <w:ilvl w:val="0"/>
          <w:numId w:val="6"/>
        </w:numPr>
        <w:ind w:firstLineChars="0"/>
        <w:rPr>
          <w:rFonts w:asciiTheme="minorEastAsia" w:eastAsiaTheme="minorEastAsia" w:hAnsi="宋体" w:cs="Arial Unicode MS"/>
          <w:sz w:val="24"/>
          <w:szCs w:val="24"/>
        </w:rPr>
      </w:pPr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填写展位投保信息（展位号、面积）、发票信息，并生成投保单。</w:t>
      </w:r>
    </w:p>
    <w:p w:rsidR="006E5464" w:rsidRDefault="006E5464" w:rsidP="006E5464">
      <w:pPr>
        <w:pStyle w:val="1"/>
        <w:widowControl/>
        <w:numPr>
          <w:ilvl w:val="0"/>
          <w:numId w:val="6"/>
        </w:numPr>
        <w:shd w:val="clear" w:color="auto" w:fill="FFFFFF"/>
        <w:spacing w:line="315" w:lineRule="atLeast"/>
        <w:ind w:right="150" w:firstLineChars="0"/>
        <w:jc w:val="left"/>
        <w:textAlignment w:val="center"/>
        <w:rPr>
          <w:rFonts w:asciiTheme="minorEastAsia" w:eastAsiaTheme="minorEastAsia" w:hAnsi="Arial" w:cs="Arial"/>
          <w:kern w:val="0"/>
          <w:sz w:val="24"/>
          <w:szCs w:val="24"/>
        </w:rPr>
      </w:pPr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请按照生成的投保单上的保费金额，线上支付保费（推荐使用个人银联卡支付，同样可开公司发票）。支付成功后，半小时内将收到短信提醒，电子保单和电子发票将同时发送到投保人电子邮箱。</w:t>
      </w:r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 </w:t>
      </w:r>
    </w:p>
    <w:p w:rsidR="006E5464" w:rsidRDefault="006E5464" w:rsidP="006E5464">
      <w:pPr>
        <w:pStyle w:val="1"/>
        <w:widowControl/>
        <w:numPr>
          <w:ilvl w:val="0"/>
          <w:numId w:val="6"/>
        </w:numPr>
        <w:shd w:val="clear" w:color="auto" w:fill="FFFFFF"/>
        <w:spacing w:line="315" w:lineRule="atLeast"/>
        <w:ind w:right="150" w:firstLineChars="0"/>
        <w:jc w:val="left"/>
        <w:textAlignment w:val="center"/>
        <w:rPr>
          <w:rFonts w:asciiTheme="minorEastAsia" w:eastAsiaTheme="minorEastAsia" w:hAnsi="Arial" w:cs="Arial"/>
          <w:kern w:val="0"/>
          <w:sz w:val="24"/>
          <w:szCs w:val="24"/>
        </w:rPr>
      </w:pPr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保险服务专员，查询已收到保费后，将通知主场服务商，允许进行下一步审图工作。如果从其他地方投保，请将保单发送至：</w:t>
      </w:r>
      <w:hyperlink r:id="rId8" w:history="1">
        <w:r>
          <w:rPr>
            <w:rStyle w:val="a3"/>
            <w:rFonts w:asciiTheme="minorEastAsia" w:eastAsiaTheme="minorEastAsia" w:hAnsi="Arial" w:cs="Arial" w:hint="eastAsia"/>
            <w:kern w:val="0"/>
          </w:rPr>
          <w:t>hzbx002@126.com</w:t>
        </w:r>
      </w:hyperlink>
      <w:r>
        <w:rPr>
          <w:rFonts w:asciiTheme="minorEastAsia" w:eastAsiaTheme="minorEastAsia" w:hAnsi="Arial" w:cs="Arial" w:hint="eastAsia"/>
          <w:kern w:val="0"/>
          <w:sz w:val="24"/>
          <w:szCs w:val="24"/>
        </w:rPr>
        <w:t>，进行保单校验。</w:t>
      </w:r>
    </w:p>
    <w:p w:rsidR="006E5464" w:rsidRDefault="006E5464" w:rsidP="006E5464">
      <w:pPr>
        <w:pStyle w:val="1"/>
        <w:widowControl/>
        <w:numPr>
          <w:ilvl w:val="0"/>
          <w:numId w:val="6"/>
        </w:numPr>
        <w:shd w:val="clear" w:color="auto" w:fill="FFFFFF"/>
        <w:spacing w:line="315" w:lineRule="atLeast"/>
        <w:ind w:right="150" w:firstLineChars="0"/>
        <w:jc w:val="left"/>
        <w:textAlignment w:val="center"/>
        <w:rPr>
          <w:rFonts w:asciiTheme="minorEastAsia" w:eastAsiaTheme="minorEastAsia" w:hAnsi="Times New Roman" w:cs="宋体"/>
          <w:kern w:val="0"/>
          <w:sz w:val="24"/>
          <w:szCs w:val="24"/>
        </w:rPr>
      </w:pPr>
      <w:r>
        <w:rPr>
          <w:rFonts w:asciiTheme="minorEastAsia" w:eastAsiaTheme="minorEastAsia" w:hAnsi="Times New Roman" w:cs="宋体" w:hint="eastAsia"/>
          <w:kern w:val="0"/>
          <w:sz w:val="24"/>
          <w:szCs w:val="24"/>
        </w:rPr>
        <w:t>参展商如需对自己的展品进行财产及责任风险转移的，可以选择投保财产损失保险，展慧保将为各参展商提供统保优惠费率，具体承保条件请事先联风险管理经理。</w:t>
      </w:r>
      <w:r>
        <w:rPr>
          <w:rFonts w:asciiTheme="minorEastAsia" w:eastAsiaTheme="minorEastAsia" w:hAnsi="宋体" w:hint="eastAsia"/>
          <w:sz w:val="24"/>
          <w:szCs w:val="24"/>
        </w:rPr>
        <w:t>冯小姐  电话：13641127980</w:t>
      </w:r>
    </w:p>
    <w:p w:rsidR="006E5464" w:rsidRDefault="006E5464" w:rsidP="006E5464">
      <w:pPr>
        <w:pStyle w:val="a4"/>
        <w:numPr>
          <w:ilvl w:val="0"/>
          <w:numId w:val="7"/>
        </w:numPr>
        <w:ind w:firstLineChars="0"/>
        <w:rPr>
          <w:b/>
          <w:szCs w:val="21"/>
        </w:rPr>
      </w:pPr>
      <w:r>
        <w:rPr>
          <w:rFonts w:ascii="宋体" w:hAnsi="宋体" w:hint="eastAsia"/>
          <w:b/>
          <w:szCs w:val="21"/>
        </w:rPr>
        <w:t>出险理赔服务</w:t>
      </w:r>
    </w:p>
    <w:p w:rsidR="006E5464" w:rsidRDefault="006E5464" w:rsidP="006E5464">
      <w:pPr>
        <w:rPr>
          <w:rFonts w:ascii="宋体" w:hAnsi="宋体"/>
          <w:szCs w:val="21"/>
        </w:rPr>
      </w:pPr>
      <w:r>
        <w:rPr>
          <w:rFonts w:ascii="宋体" w:hAnsi="宋体"/>
          <w:b/>
          <w:szCs w:val="21"/>
        </w:rPr>
        <w:t>如果发生保险事故请立即对出险现场进行拍照取证，并拨打现场报案电话：</w:t>
      </w:r>
    </w:p>
    <w:p w:rsidR="006E5464" w:rsidRDefault="006E5464" w:rsidP="006E5464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冯小姐  电话：13641127980</w:t>
      </w:r>
    </w:p>
    <w:p w:rsidR="006E5464" w:rsidRDefault="006E5464" w:rsidP="006E5464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保险索赔单证的要求：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出险通知书，需加盖公章；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损失清单，需加盖公章；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被保险人事故情况说明或受损方事故处理报告，需加盖公章；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事故现场照片；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被保险人营业执照复印件；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支付凭证；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维修或购置发票原件；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被保险人与场地提供方（展览中心）的租赁合同复印件；</w:t>
      </w:r>
    </w:p>
    <w:p w:rsidR="006E5464" w:rsidRDefault="006E5464" w:rsidP="006E5464">
      <w:pPr>
        <w:pStyle w:val="1"/>
        <w:numPr>
          <w:ilvl w:val="0"/>
          <w:numId w:val="8"/>
        </w:numPr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保险人要求的其他单证。</w:t>
      </w:r>
    </w:p>
    <w:p w:rsidR="00E570F2" w:rsidRDefault="00E570F2"/>
    <w:sectPr w:rsidR="00E570F2" w:rsidSect="00481106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42B4E"/>
    <w:multiLevelType w:val="multilevel"/>
    <w:tmpl w:val="0BB42B4E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512B12"/>
    <w:multiLevelType w:val="multilevel"/>
    <w:tmpl w:val="1F512B1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075566D"/>
    <w:multiLevelType w:val="multilevel"/>
    <w:tmpl w:val="2075566D"/>
    <w:lvl w:ilvl="0">
      <w:start w:val="1"/>
      <w:numFmt w:val="decimal"/>
      <w:lvlText w:val="%1、"/>
      <w:lvlJc w:val="left"/>
      <w:pPr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lowerLetter"/>
      <w:lvlText w:val="%5)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lowerLetter"/>
      <w:lvlText w:val="%8)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A517EEA"/>
    <w:multiLevelType w:val="multilevel"/>
    <w:tmpl w:val="3A517EEA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E9864E3"/>
    <w:multiLevelType w:val="multilevel"/>
    <w:tmpl w:val="4E9864E3"/>
    <w:lvl w:ilvl="0">
      <w:start w:val="1"/>
      <w:numFmt w:val="japaneseCounting"/>
      <w:lvlText w:val="（%1）"/>
      <w:lvlJc w:val="left"/>
      <w:pPr>
        <w:ind w:left="720" w:hanging="720"/>
      </w:pPr>
      <w:rPr>
        <w:rFonts w:ascii="宋体" w:eastAsia="宋体" w:hAnsi="宋体" w:cs="Arial Unicode M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904205"/>
    <w:multiLevelType w:val="multilevel"/>
    <w:tmpl w:val="55904205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D5348A9"/>
    <w:multiLevelType w:val="multilevel"/>
    <w:tmpl w:val="6D5348A9"/>
    <w:lvl w:ilvl="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DBD3F13"/>
    <w:multiLevelType w:val="multilevel"/>
    <w:tmpl w:val="6DBD3F13"/>
    <w:lvl w:ilvl="0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464"/>
    <w:rsid w:val="002D4F80"/>
    <w:rsid w:val="00481106"/>
    <w:rsid w:val="00681788"/>
    <w:rsid w:val="006E5464"/>
    <w:rsid w:val="00E5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6192B3"/>
  <w14:defaultImageDpi w14:val="300"/>
  <w15:docId w15:val="{8052D26A-012C-4AED-A817-390EF64C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54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6E5464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E5464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6E5464"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character" w:customStyle="1" w:styleId="font01">
    <w:name w:val="font01"/>
    <w:basedOn w:val="a0"/>
    <w:qFormat/>
    <w:rsid w:val="006E546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sid w:val="006E5464"/>
    <w:rPr>
      <w:rFonts w:ascii="宋体" w:eastAsia="宋体" w:hAnsi="宋体" w:cs="宋体"/>
      <w:color w:val="000000"/>
      <w:sz w:val="24"/>
      <w:szCs w:val="24"/>
      <w:u w:val="none"/>
    </w:rPr>
  </w:style>
  <w:style w:type="paragraph" w:customStyle="1" w:styleId="2">
    <w:name w:val="列出段落2"/>
    <w:basedOn w:val="a"/>
    <w:uiPriority w:val="99"/>
    <w:unhideWhenUsed/>
    <w:qFormat/>
    <w:rsid w:val="006E5464"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E5464"/>
    <w:rPr>
      <w:rFonts w:ascii="Heiti SC Light" w:eastAsia="Heiti SC Light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6E5464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zbx002@126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hanhuibao360.com" TargetMode="External"/><Relationship Id="rId5" Type="http://schemas.openxmlformats.org/officeDocument/2006/relationships/hyperlink" Target="http://www.zhanhuibao360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1353</Characters>
  <Application>Microsoft Office Word</Application>
  <DocSecurity>0</DocSecurity>
  <Lines>11</Lines>
  <Paragraphs>3</Paragraphs>
  <ScaleCrop>false</ScaleCrop>
  <Company>anzhan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meng</dc:creator>
  <cp:keywords/>
  <dc:description/>
  <cp:lastModifiedBy>2018.1.18</cp:lastModifiedBy>
  <cp:revision>3</cp:revision>
  <dcterms:created xsi:type="dcterms:W3CDTF">2018-10-31T08:53:00Z</dcterms:created>
  <dcterms:modified xsi:type="dcterms:W3CDTF">2018-11-20T06:30:00Z</dcterms:modified>
</cp:coreProperties>
</file>